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D7" w:rsidRDefault="00795BD7" w:rsidP="000C248B">
      <w:pPr>
        <w:ind w:right="566" w:firstLine="567"/>
        <w:jc w:val="right"/>
        <w:rPr>
          <w:sz w:val="24"/>
          <w:szCs w:val="24"/>
        </w:rPr>
      </w:pPr>
    </w:p>
    <w:p w:rsidR="00795BD7" w:rsidRPr="009C73A4" w:rsidRDefault="00795BD7" w:rsidP="000C248B">
      <w:pPr>
        <w:ind w:right="566" w:firstLine="567"/>
        <w:jc w:val="right"/>
        <w:rPr>
          <w:sz w:val="24"/>
          <w:szCs w:val="24"/>
        </w:rPr>
      </w:pPr>
      <w:r w:rsidRPr="009C73A4">
        <w:rPr>
          <w:sz w:val="24"/>
          <w:szCs w:val="24"/>
        </w:rPr>
        <w:t>Проект</w:t>
      </w:r>
    </w:p>
    <w:p w:rsidR="00795BD7" w:rsidRDefault="00795BD7" w:rsidP="000C248B">
      <w:pPr>
        <w:ind w:right="566" w:firstLine="567"/>
        <w:jc w:val="center"/>
        <w:rPr>
          <w:b/>
          <w:bCs/>
          <w:sz w:val="28"/>
          <w:szCs w:val="28"/>
        </w:rPr>
      </w:pPr>
    </w:p>
    <w:p w:rsidR="00795BD7" w:rsidRPr="009047DF" w:rsidRDefault="00795BD7" w:rsidP="000C248B">
      <w:pPr>
        <w:ind w:right="566" w:firstLine="567"/>
        <w:jc w:val="center"/>
        <w:rPr>
          <w:b/>
          <w:bCs/>
          <w:sz w:val="28"/>
          <w:szCs w:val="28"/>
        </w:rPr>
      </w:pPr>
      <w:r w:rsidRPr="00C31178">
        <w:rPr>
          <w:b/>
          <w:bCs/>
          <w:sz w:val="28"/>
          <w:szCs w:val="28"/>
        </w:rPr>
        <w:t>ПОСТАНОВЛЕНИЕ</w:t>
      </w:r>
    </w:p>
    <w:p w:rsidR="00795BD7" w:rsidRDefault="00795BD7" w:rsidP="000C248B">
      <w:pPr>
        <w:ind w:right="566" w:firstLine="567"/>
        <w:jc w:val="both"/>
        <w:rPr>
          <w:sz w:val="28"/>
          <w:szCs w:val="28"/>
        </w:rPr>
      </w:pPr>
    </w:p>
    <w:p w:rsidR="00795BD7" w:rsidRDefault="00795BD7" w:rsidP="000C248B">
      <w:pPr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                           № </w:t>
      </w:r>
    </w:p>
    <w:p w:rsidR="00795BD7" w:rsidRDefault="00795BD7" w:rsidP="000C248B">
      <w:pPr>
        <w:ind w:right="566" w:firstLine="567"/>
        <w:jc w:val="both"/>
        <w:rPr>
          <w:sz w:val="28"/>
          <w:szCs w:val="28"/>
        </w:rPr>
      </w:pPr>
    </w:p>
    <w:p w:rsidR="00795BD7" w:rsidRDefault="00795BD7" w:rsidP="000C248B">
      <w:pPr>
        <w:ind w:right="566"/>
        <w:jc w:val="both"/>
        <w:rPr>
          <w:sz w:val="28"/>
          <w:szCs w:val="28"/>
        </w:rPr>
      </w:pPr>
      <w:r w:rsidRPr="003D1DF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795BD7" w:rsidRDefault="00795BD7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795BD7" w:rsidRDefault="00795BD7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31.12.2013 №1759 «Об утверждении </w:t>
      </w:r>
    </w:p>
    <w:p w:rsidR="00795BD7" w:rsidRDefault="00795BD7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предоставления субсидий на организацию </w:t>
      </w:r>
    </w:p>
    <w:p w:rsidR="00795BD7" w:rsidRDefault="00795BD7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проведение социально </w:t>
      </w:r>
      <w:proofErr w:type="gramStart"/>
      <w:r>
        <w:rPr>
          <w:sz w:val="28"/>
          <w:szCs w:val="28"/>
        </w:rPr>
        <w:t>ориентированными</w:t>
      </w:r>
      <w:proofErr w:type="gramEnd"/>
      <w:r>
        <w:rPr>
          <w:sz w:val="28"/>
          <w:szCs w:val="28"/>
        </w:rPr>
        <w:t xml:space="preserve">  </w:t>
      </w:r>
    </w:p>
    <w:p w:rsidR="00795BD7" w:rsidRDefault="00795BD7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некоммерческими организациями социально </w:t>
      </w:r>
      <w:proofErr w:type="gramStart"/>
      <w:r>
        <w:rPr>
          <w:sz w:val="28"/>
          <w:szCs w:val="28"/>
        </w:rPr>
        <w:t>значимых</w:t>
      </w:r>
      <w:proofErr w:type="gramEnd"/>
      <w:r>
        <w:rPr>
          <w:sz w:val="28"/>
          <w:szCs w:val="28"/>
        </w:rPr>
        <w:t xml:space="preserve"> </w:t>
      </w:r>
    </w:p>
    <w:p w:rsidR="00795BD7" w:rsidRDefault="00795BD7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мероприятий и (или) проектов»</w:t>
      </w:r>
    </w:p>
    <w:p w:rsidR="00795BD7" w:rsidRPr="00CB35E7" w:rsidRDefault="00795BD7" w:rsidP="000C248B">
      <w:pPr>
        <w:ind w:right="566" w:firstLine="567"/>
        <w:jc w:val="center"/>
        <w:rPr>
          <w:b/>
          <w:bCs/>
          <w:color w:val="FF0000"/>
          <w:sz w:val="28"/>
          <w:szCs w:val="28"/>
        </w:rPr>
      </w:pPr>
    </w:p>
    <w:p w:rsidR="00795BD7" w:rsidRPr="00A32056" w:rsidRDefault="00795BD7" w:rsidP="0014669D">
      <w:pPr>
        <w:ind w:right="-1" w:firstLine="567"/>
        <w:jc w:val="both"/>
        <w:rPr>
          <w:sz w:val="28"/>
          <w:szCs w:val="28"/>
        </w:rPr>
      </w:pPr>
      <w:r w:rsidRPr="00A32056">
        <w:rPr>
          <w:sz w:val="28"/>
          <w:szCs w:val="28"/>
        </w:rPr>
        <w:t xml:space="preserve">В целях </w:t>
      </w:r>
      <w:proofErr w:type="gramStart"/>
      <w:r w:rsidRPr="00A32056">
        <w:rPr>
          <w:sz w:val="28"/>
          <w:szCs w:val="28"/>
        </w:rPr>
        <w:t xml:space="preserve">приведения </w:t>
      </w:r>
      <w:r>
        <w:rPr>
          <w:sz w:val="28"/>
          <w:szCs w:val="28"/>
        </w:rPr>
        <w:t>муниципальных правовых актов Администрации города Ханты-Мансийска</w:t>
      </w:r>
      <w:proofErr w:type="gramEnd"/>
      <w:r>
        <w:rPr>
          <w:sz w:val="28"/>
          <w:szCs w:val="28"/>
        </w:rPr>
        <w:t xml:space="preserve"> </w:t>
      </w:r>
      <w:r w:rsidRPr="00A32056">
        <w:rPr>
          <w:sz w:val="28"/>
          <w:szCs w:val="28"/>
        </w:rPr>
        <w:t>в соответствии с действующим законодательством, руководствуясь стать</w:t>
      </w:r>
      <w:r>
        <w:rPr>
          <w:sz w:val="28"/>
          <w:szCs w:val="28"/>
        </w:rPr>
        <w:t>ей</w:t>
      </w:r>
      <w:r w:rsidRPr="00A32056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</w:t>
      </w:r>
      <w:r w:rsidRPr="00A32056">
        <w:rPr>
          <w:sz w:val="28"/>
          <w:szCs w:val="28"/>
        </w:rPr>
        <w:t xml:space="preserve">Устава города Ханты-Мансийска: </w:t>
      </w:r>
    </w:p>
    <w:p w:rsidR="00795BD7" w:rsidRDefault="00795BD7" w:rsidP="0014669D">
      <w:pPr>
        <w:ind w:right="-1" w:firstLine="567"/>
        <w:jc w:val="both"/>
        <w:rPr>
          <w:sz w:val="28"/>
          <w:szCs w:val="28"/>
        </w:rPr>
      </w:pPr>
      <w:r w:rsidRPr="0020057B">
        <w:rPr>
          <w:sz w:val="28"/>
          <w:szCs w:val="28"/>
        </w:rPr>
        <w:t>1.Внести в постановлени</w:t>
      </w:r>
      <w:r>
        <w:rPr>
          <w:sz w:val="28"/>
          <w:szCs w:val="28"/>
        </w:rPr>
        <w:t>е</w:t>
      </w:r>
      <w:r w:rsidRPr="0020057B">
        <w:rPr>
          <w:sz w:val="28"/>
          <w:szCs w:val="28"/>
        </w:rPr>
        <w:t xml:space="preserve"> Администрации города Ханты-Мансийска от</w:t>
      </w:r>
      <w:r>
        <w:rPr>
          <w:color w:val="E36C0A"/>
          <w:sz w:val="28"/>
          <w:szCs w:val="28"/>
        </w:rPr>
        <w:t xml:space="preserve"> </w:t>
      </w:r>
      <w:r>
        <w:rPr>
          <w:sz w:val="28"/>
          <w:szCs w:val="28"/>
        </w:rPr>
        <w:t xml:space="preserve">31.12.2013 №1759 «Об утверждении Порядка предоставления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проектов» (далее – постановление) следующие изменения: </w:t>
      </w:r>
    </w:p>
    <w:p w:rsidR="00795BD7" w:rsidRDefault="00795BD7" w:rsidP="008D004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1.1.Пункт 3.5</w:t>
      </w:r>
      <w:r w:rsidRPr="00032640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а </w:t>
      </w:r>
      <w:r w:rsidRPr="00032640">
        <w:rPr>
          <w:sz w:val="28"/>
          <w:szCs w:val="28"/>
        </w:rPr>
        <w:t>3</w:t>
      </w:r>
      <w:r>
        <w:rPr>
          <w:sz w:val="28"/>
          <w:szCs w:val="28"/>
        </w:rPr>
        <w:t xml:space="preserve"> приложения к постановлению изложить в следующей редакции: </w:t>
      </w:r>
    </w:p>
    <w:p w:rsidR="00795BD7" w:rsidRDefault="00795BD7" w:rsidP="00E2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B27">
        <w:rPr>
          <w:rFonts w:ascii="Times New Roman" w:hAnsi="Times New Roman" w:cs="Times New Roman"/>
          <w:sz w:val="28"/>
          <w:szCs w:val="28"/>
        </w:rPr>
        <w:t xml:space="preserve">«3.5.Контроль за соблюдением Организациями целей, условий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Субсидии,</w:t>
      </w:r>
      <w:r w:rsidRPr="00E22B27">
        <w:rPr>
          <w:rFonts w:ascii="Times New Roman" w:hAnsi="Times New Roman" w:cs="Times New Roman"/>
          <w:sz w:val="28"/>
          <w:szCs w:val="28"/>
        </w:rPr>
        <w:t xml:space="preserve"> запрет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B27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 иностранной валюты, за исключением операций, связанных с достижением целей предоставления указанных средств, определенных нормативными правовыми актами, муниципальными правовыми актами, регулирующими порядок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2B27">
        <w:rPr>
          <w:rFonts w:ascii="Times New Roman" w:hAnsi="Times New Roman" w:cs="Times New Roman"/>
          <w:sz w:val="28"/>
          <w:szCs w:val="28"/>
        </w:rPr>
        <w:t>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2B27">
        <w:rPr>
          <w:rFonts w:ascii="Times New Roman" w:hAnsi="Times New Roman" w:cs="Times New Roman"/>
          <w:sz w:val="28"/>
          <w:szCs w:val="28"/>
        </w:rPr>
        <w:t xml:space="preserve">осуществляется Учреждением, главным распорядителем бюджетных средств и органом </w:t>
      </w:r>
      <w:r w:rsidR="00896D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2B27">
        <w:rPr>
          <w:rFonts w:ascii="Times New Roman" w:hAnsi="Times New Roman" w:cs="Times New Roman"/>
          <w:sz w:val="28"/>
          <w:szCs w:val="28"/>
        </w:rPr>
        <w:t>финансового контроля путем проведения</w:t>
      </w:r>
      <w:proofErr w:type="gramEnd"/>
      <w:r w:rsidRPr="00E22B27">
        <w:rPr>
          <w:rFonts w:ascii="Times New Roman" w:hAnsi="Times New Roman" w:cs="Times New Roman"/>
          <w:sz w:val="28"/>
          <w:szCs w:val="28"/>
        </w:rPr>
        <w:t xml:space="preserve"> не реже 1 раза в год проверки на предмет целевого использования Субсидии и соблюдением Организациями </w:t>
      </w:r>
      <w:r w:rsidR="00896D8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22B27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22B27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B27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 иностранной валюты</w:t>
      </w:r>
      <w:proofErr w:type="gramStart"/>
      <w:r w:rsidRPr="00E22B27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B40A8" w:rsidRDefault="00896D85" w:rsidP="00E2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1.2.Пункт 5.3. раздела </w:t>
      </w:r>
      <w:r w:rsidR="009441F6">
        <w:rPr>
          <w:rFonts w:ascii="Times New Roman" w:hAnsi="Times New Roman" w:cs="Times New Roman"/>
          <w:sz w:val="28"/>
          <w:szCs w:val="28"/>
        </w:rPr>
        <w:t xml:space="preserve">5 приложения 3 </w:t>
      </w:r>
      <w:r w:rsidR="002B40A8">
        <w:rPr>
          <w:rFonts w:ascii="Times New Roman" w:hAnsi="Times New Roman" w:cs="Times New Roman"/>
          <w:sz w:val="28"/>
          <w:szCs w:val="28"/>
        </w:rPr>
        <w:t xml:space="preserve">к </w:t>
      </w:r>
      <w:r w:rsidR="009441F6" w:rsidRPr="002B40A8">
        <w:rPr>
          <w:rFonts w:ascii="Times New Roman" w:hAnsi="Times New Roman" w:cs="Times New Roman"/>
          <w:sz w:val="28"/>
          <w:szCs w:val="28"/>
        </w:rPr>
        <w:t>Порядк</w:t>
      </w:r>
      <w:r w:rsidR="002B40A8" w:rsidRPr="002B40A8">
        <w:rPr>
          <w:rFonts w:ascii="Times New Roman" w:hAnsi="Times New Roman" w:cs="Times New Roman"/>
          <w:sz w:val="28"/>
          <w:szCs w:val="28"/>
        </w:rPr>
        <w:t>у</w:t>
      </w:r>
      <w:r w:rsidR="009441F6" w:rsidRPr="009441F6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организацию </w:t>
      </w:r>
      <w:r w:rsidR="009441F6" w:rsidRPr="002B40A8">
        <w:rPr>
          <w:rFonts w:ascii="Times New Roman" w:hAnsi="Times New Roman" w:cs="Times New Roman"/>
          <w:sz w:val="28"/>
          <w:szCs w:val="28"/>
        </w:rPr>
        <w:t>и проведение социально ориентированными некоммерческими организациями социально значимых общественных мероприятий и (или) проектов</w:t>
      </w:r>
      <w:r w:rsidR="002B40A8" w:rsidRPr="002B40A8">
        <w:rPr>
          <w:rFonts w:ascii="Times New Roman" w:hAnsi="Times New Roman" w:cs="Times New Roman"/>
          <w:sz w:val="28"/>
          <w:szCs w:val="28"/>
        </w:rPr>
        <w:t xml:space="preserve"> (далее - Порядок) дополнить</w:t>
      </w:r>
      <w:r w:rsidR="002B40A8">
        <w:rPr>
          <w:rFonts w:ascii="Times New Roman" w:hAnsi="Times New Roman" w:cs="Times New Roman"/>
          <w:sz w:val="28"/>
          <w:szCs w:val="28"/>
        </w:rPr>
        <w:t xml:space="preserve"> </w:t>
      </w:r>
      <w:r w:rsidR="002B40A8" w:rsidRPr="002B40A8">
        <w:rPr>
          <w:rFonts w:ascii="Times New Roman" w:hAnsi="Times New Roman" w:cs="Times New Roman"/>
          <w:sz w:val="28"/>
          <w:szCs w:val="28"/>
        </w:rPr>
        <w:t>аб</w:t>
      </w:r>
      <w:r w:rsidR="002B40A8">
        <w:rPr>
          <w:rFonts w:ascii="Times New Roman" w:hAnsi="Times New Roman" w:cs="Times New Roman"/>
          <w:sz w:val="28"/>
          <w:szCs w:val="28"/>
        </w:rPr>
        <w:t>з</w:t>
      </w:r>
      <w:r w:rsidR="002B40A8" w:rsidRPr="002B40A8">
        <w:rPr>
          <w:rFonts w:ascii="Times New Roman" w:hAnsi="Times New Roman" w:cs="Times New Roman"/>
          <w:sz w:val="28"/>
          <w:szCs w:val="28"/>
        </w:rPr>
        <w:t>ацем</w:t>
      </w:r>
      <w:r w:rsidR="002B40A8">
        <w:rPr>
          <w:rFonts w:ascii="Times New Roman" w:hAnsi="Times New Roman" w:cs="Times New Roman"/>
          <w:sz w:val="28"/>
          <w:szCs w:val="28"/>
        </w:rPr>
        <w:t xml:space="preserve"> четвертым следующего содержания: </w:t>
      </w:r>
    </w:p>
    <w:p w:rsidR="002B40A8" w:rsidRPr="00AF6EAA" w:rsidRDefault="002B40A8" w:rsidP="002B4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2B27">
        <w:rPr>
          <w:rFonts w:ascii="Times New Roman" w:hAnsi="Times New Roman" w:cs="Times New Roman"/>
          <w:sz w:val="28"/>
          <w:szCs w:val="28"/>
        </w:rPr>
        <w:t>приобрет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E22B27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22B27">
        <w:rPr>
          <w:rFonts w:ascii="Times New Roman" w:hAnsi="Times New Roman" w:cs="Times New Roman"/>
          <w:sz w:val="28"/>
          <w:szCs w:val="28"/>
        </w:rPr>
        <w:t xml:space="preserve"> валют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2B27">
        <w:rPr>
          <w:rFonts w:ascii="Times New Roman" w:hAnsi="Times New Roman" w:cs="Times New Roman"/>
          <w:sz w:val="28"/>
          <w:szCs w:val="28"/>
        </w:rPr>
        <w:t xml:space="preserve">, за исключением операций, связанных с достижением целей предоставления указанных средств, определенных нормативными правовыми актами, муниципальными правовыми актами, регулирующими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2B27">
        <w:rPr>
          <w:rFonts w:ascii="Times New Roman" w:hAnsi="Times New Roman" w:cs="Times New Roman"/>
          <w:sz w:val="28"/>
          <w:szCs w:val="28"/>
        </w:rPr>
        <w:t xml:space="preserve">орядок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2B27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2B27">
        <w:rPr>
          <w:rFonts w:ascii="Times New Roman" w:hAnsi="Times New Roman" w:cs="Times New Roman"/>
          <w:sz w:val="28"/>
          <w:szCs w:val="28"/>
        </w:rPr>
        <w:t xml:space="preserve"> некоммерческим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2B27">
        <w:rPr>
          <w:rFonts w:ascii="Times New Roman" w:hAnsi="Times New Roman" w:cs="Times New Roman"/>
          <w:sz w:val="28"/>
          <w:szCs w:val="28"/>
        </w:rPr>
        <w:t>рганизациям, не являющимся государственными (муниципальными) учреждениями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B40A8" w:rsidRPr="00D33C3C" w:rsidRDefault="002B40A8" w:rsidP="002B40A8">
      <w:pPr>
        <w:ind w:firstLine="540"/>
        <w:jc w:val="both"/>
        <w:rPr>
          <w:sz w:val="28"/>
          <w:szCs w:val="28"/>
        </w:rPr>
      </w:pPr>
      <w:r w:rsidRPr="00D33C3C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D33C3C">
        <w:rPr>
          <w:sz w:val="28"/>
          <w:szCs w:val="28"/>
        </w:rPr>
        <w:t xml:space="preserve">.Пункт 6.2 раздела 6 приложения </w:t>
      </w:r>
      <w:r>
        <w:rPr>
          <w:sz w:val="28"/>
          <w:szCs w:val="28"/>
        </w:rPr>
        <w:t>3</w:t>
      </w:r>
      <w:r w:rsidRPr="00D33C3C">
        <w:rPr>
          <w:sz w:val="28"/>
          <w:szCs w:val="28"/>
        </w:rPr>
        <w:t xml:space="preserve"> к Порядку изложить в следующей редакции: </w:t>
      </w:r>
    </w:p>
    <w:p w:rsidR="002B40A8" w:rsidRPr="00B47BCD" w:rsidRDefault="002B40A8" w:rsidP="002B4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B27">
        <w:rPr>
          <w:rFonts w:ascii="Times New Roman" w:hAnsi="Times New Roman" w:cs="Times New Roman"/>
          <w:sz w:val="28"/>
          <w:szCs w:val="28"/>
        </w:rPr>
        <w:t>«6.2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2B27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2B27">
        <w:rPr>
          <w:rFonts w:ascii="Times New Roman" w:hAnsi="Times New Roman" w:cs="Times New Roman"/>
          <w:sz w:val="28"/>
          <w:szCs w:val="28"/>
        </w:rPr>
        <w:t>рганизаци</w:t>
      </w:r>
      <w:r w:rsidR="00A417B9">
        <w:rPr>
          <w:rFonts w:ascii="Times New Roman" w:hAnsi="Times New Roman" w:cs="Times New Roman"/>
          <w:sz w:val="28"/>
          <w:szCs w:val="28"/>
        </w:rPr>
        <w:t>ей</w:t>
      </w:r>
      <w:r w:rsidRPr="00E22B27">
        <w:rPr>
          <w:rFonts w:ascii="Times New Roman" w:hAnsi="Times New Roman" w:cs="Times New Roman"/>
          <w:sz w:val="28"/>
          <w:szCs w:val="28"/>
        </w:rPr>
        <w:t xml:space="preserve"> целей, условий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субсидии,</w:t>
      </w:r>
      <w:r w:rsidRPr="00E22B27">
        <w:rPr>
          <w:rFonts w:ascii="Times New Roman" w:hAnsi="Times New Roman" w:cs="Times New Roman"/>
          <w:sz w:val="28"/>
          <w:szCs w:val="28"/>
        </w:rPr>
        <w:t xml:space="preserve"> запрет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B27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 иностранной валюты, за исключением операций, связанных с достижением целей предоставления указанных средств, определенных нормативными правовыми актами, муниципальными правовыми актами, регулирующими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2B27">
        <w:rPr>
          <w:rFonts w:ascii="Times New Roman" w:hAnsi="Times New Roman" w:cs="Times New Roman"/>
          <w:sz w:val="28"/>
          <w:szCs w:val="28"/>
        </w:rPr>
        <w:t xml:space="preserve">орядок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2B27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2B27">
        <w:rPr>
          <w:rFonts w:ascii="Times New Roman" w:hAnsi="Times New Roman" w:cs="Times New Roman"/>
          <w:sz w:val="28"/>
          <w:szCs w:val="28"/>
        </w:rPr>
        <w:t xml:space="preserve"> некоммерческим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2B27">
        <w:rPr>
          <w:rFonts w:ascii="Times New Roman" w:hAnsi="Times New Roman" w:cs="Times New Roman"/>
          <w:sz w:val="28"/>
          <w:szCs w:val="28"/>
        </w:rPr>
        <w:t>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2B2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2B27">
        <w:rPr>
          <w:rFonts w:ascii="Times New Roman" w:hAnsi="Times New Roman" w:cs="Times New Roman"/>
          <w:sz w:val="28"/>
          <w:szCs w:val="28"/>
        </w:rPr>
        <w:t xml:space="preserve">чреждением, главным распорядителем бюджетных средств и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Pr="00B47BCD">
        <w:rPr>
          <w:rFonts w:ascii="Times New Roman" w:hAnsi="Times New Roman" w:cs="Times New Roman"/>
          <w:sz w:val="28"/>
          <w:szCs w:val="28"/>
        </w:rPr>
        <w:t>путем проведения</w:t>
      </w:r>
      <w:proofErr w:type="gramEnd"/>
      <w:r w:rsidRPr="00B47BCD">
        <w:rPr>
          <w:rFonts w:ascii="Times New Roman" w:hAnsi="Times New Roman" w:cs="Times New Roman"/>
          <w:sz w:val="28"/>
          <w:szCs w:val="28"/>
        </w:rPr>
        <w:t xml:space="preserve"> не реже 1 раза в год проверки на предмет целевого использования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7BCD">
        <w:rPr>
          <w:rFonts w:ascii="Times New Roman" w:hAnsi="Times New Roman" w:cs="Times New Roman"/>
          <w:sz w:val="28"/>
          <w:szCs w:val="28"/>
        </w:rPr>
        <w:t xml:space="preserve">убсидии и соблюдением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BCD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47BCD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22B27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B27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 иностранной валюты</w:t>
      </w:r>
      <w:proofErr w:type="gramStart"/>
      <w:r w:rsidRPr="00E22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B40A8" w:rsidRPr="00B47BCD" w:rsidRDefault="002B40A8" w:rsidP="002B4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BC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опубликования.</w:t>
      </w:r>
    </w:p>
    <w:p w:rsidR="00795BD7" w:rsidRPr="002B40A8" w:rsidRDefault="00795BD7" w:rsidP="0026645E">
      <w:pPr>
        <w:ind w:firstLine="567"/>
        <w:jc w:val="both"/>
        <w:rPr>
          <w:color w:val="943634" w:themeColor="accent2" w:themeShade="BF"/>
          <w:sz w:val="28"/>
          <w:szCs w:val="28"/>
        </w:rPr>
      </w:pPr>
    </w:p>
    <w:p w:rsidR="00795BD7" w:rsidRPr="002B40A8" w:rsidRDefault="00795BD7" w:rsidP="0014669D">
      <w:pPr>
        <w:ind w:right="-1" w:firstLine="567"/>
        <w:rPr>
          <w:color w:val="943634" w:themeColor="accent2" w:themeShade="BF"/>
          <w:sz w:val="28"/>
          <w:szCs w:val="28"/>
        </w:rPr>
      </w:pPr>
    </w:p>
    <w:p w:rsidR="00795BD7" w:rsidRPr="002B40A8" w:rsidRDefault="00795BD7" w:rsidP="0014669D">
      <w:pPr>
        <w:ind w:right="-1" w:firstLine="567"/>
        <w:rPr>
          <w:color w:val="943634" w:themeColor="accent2" w:themeShade="BF"/>
          <w:sz w:val="28"/>
          <w:szCs w:val="28"/>
        </w:rPr>
      </w:pPr>
    </w:p>
    <w:p w:rsidR="00795BD7" w:rsidRDefault="00795BD7" w:rsidP="0014669D">
      <w:pPr>
        <w:ind w:right="-1" w:firstLine="567"/>
        <w:rPr>
          <w:sz w:val="28"/>
          <w:szCs w:val="28"/>
        </w:rPr>
      </w:pPr>
    </w:p>
    <w:p w:rsidR="00795BD7" w:rsidRDefault="00795BD7" w:rsidP="0014669D">
      <w:pPr>
        <w:ind w:right="-1" w:firstLine="567"/>
        <w:rPr>
          <w:sz w:val="28"/>
          <w:szCs w:val="28"/>
        </w:rPr>
      </w:pPr>
    </w:p>
    <w:p w:rsidR="00795BD7" w:rsidRDefault="00795BD7" w:rsidP="0014669D">
      <w:pPr>
        <w:ind w:right="-1" w:firstLine="567"/>
        <w:rPr>
          <w:sz w:val="28"/>
          <w:szCs w:val="28"/>
        </w:rPr>
      </w:pPr>
    </w:p>
    <w:p w:rsidR="00795BD7" w:rsidRDefault="00795BD7" w:rsidP="0014669D">
      <w:pPr>
        <w:ind w:right="-1" w:firstLine="567"/>
        <w:rPr>
          <w:sz w:val="28"/>
          <w:szCs w:val="28"/>
        </w:rPr>
      </w:pPr>
    </w:p>
    <w:p w:rsidR="00795BD7" w:rsidRDefault="00795BD7" w:rsidP="004F0A8A">
      <w:pPr>
        <w:ind w:right="-1"/>
        <w:rPr>
          <w:sz w:val="28"/>
          <w:szCs w:val="28"/>
        </w:rPr>
      </w:pPr>
      <w:r w:rsidRPr="00BF5D9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F5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95BD7" w:rsidRDefault="00795BD7" w:rsidP="004F0A8A">
      <w:pPr>
        <w:ind w:right="-1"/>
        <w:rPr>
          <w:sz w:val="28"/>
          <w:szCs w:val="28"/>
        </w:rPr>
      </w:pPr>
      <w:r w:rsidRPr="00BF5D99">
        <w:rPr>
          <w:sz w:val="28"/>
          <w:szCs w:val="28"/>
        </w:rPr>
        <w:t xml:space="preserve">города Ханты-Мансийска                 </w:t>
      </w:r>
      <w:r>
        <w:rPr>
          <w:sz w:val="28"/>
          <w:szCs w:val="28"/>
        </w:rPr>
        <w:t xml:space="preserve">          </w:t>
      </w:r>
      <w:r w:rsidRPr="00BF5D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  <w:r>
        <w:rPr>
          <w:sz w:val="28"/>
          <w:szCs w:val="28"/>
        </w:rPr>
        <w:t xml:space="preserve"> </w:t>
      </w:r>
    </w:p>
    <w:p w:rsidR="00795BD7" w:rsidRDefault="00795BD7" w:rsidP="004F0A8A">
      <w:pPr>
        <w:ind w:right="566"/>
        <w:rPr>
          <w:sz w:val="28"/>
          <w:szCs w:val="28"/>
        </w:rPr>
      </w:pPr>
    </w:p>
    <w:p w:rsidR="00795BD7" w:rsidRDefault="00795BD7" w:rsidP="004F0A8A">
      <w:pPr>
        <w:ind w:right="566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</w:p>
    <w:p w:rsidR="00795BD7" w:rsidRDefault="00795BD7" w:rsidP="00B61D82">
      <w:pPr>
        <w:ind w:right="566" w:firstLine="851"/>
        <w:jc w:val="center"/>
        <w:rPr>
          <w:sz w:val="28"/>
          <w:szCs w:val="28"/>
        </w:rPr>
      </w:pPr>
      <w:bookmarkStart w:id="0" w:name="_GoBack"/>
      <w:bookmarkEnd w:id="0"/>
    </w:p>
    <w:sectPr w:rsidR="00795BD7" w:rsidSect="007079EA">
      <w:pgSz w:w="11906" w:h="16838"/>
      <w:pgMar w:top="568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DF6"/>
    <w:rsid w:val="00032640"/>
    <w:rsid w:val="00033526"/>
    <w:rsid w:val="000378CF"/>
    <w:rsid w:val="00046C10"/>
    <w:rsid w:val="00051F2C"/>
    <w:rsid w:val="000835BD"/>
    <w:rsid w:val="000B2598"/>
    <w:rsid w:val="000C0121"/>
    <w:rsid w:val="000C248B"/>
    <w:rsid w:val="000F6D42"/>
    <w:rsid w:val="00101877"/>
    <w:rsid w:val="001110C1"/>
    <w:rsid w:val="001253C9"/>
    <w:rsid w:val="0014669D"/>
    <w:rsid w:val="00184EDF"/>
    <w:rsid w:val="00197371"/>
    <w:rsid w:val="001C4C3E"/>
    <w:rsid w:val="0020057B"/>
    <w:rsid w:val="00206CE5"/>
    <w:rsid w:val="00227F80"/>
    <w:rsid w:val="0026645E"/>
    <w:rsid w:val="0027373D"/>
    <w:rsid w:val="002B3AB8"/>
    <w:rsid w:val="002B40A8"/>
    <w:rsid w:val="002D5308"/>
    <w:rsid w:val="002E2169"/>
    <w:rsid w:val="003158E2"/>
    <w:rsid w:val="0033784F"/>
    <w:rsid w:val="00351D6B"/>
    <w:rsid w:val="00353F0B"/>
    <w:rsid w:val="00386E5E"/>
    <w:rsid w:val="00391CA8"/>
    <w:rsid w:val="00392BC7"/>
    <w:rsid w:val="00395283"/>
    <w:rsid w:val="003B2072"/>
    <w:rsid w:val="003D1DF3"/>
    <w:rsid w:val="003D63FF"/>
    <w:rsid w:val="003F0712"/>
    <w:rsid w:val="004145BB"/>
    <w:rsid w:val="004362AE"/>
    <w:rsid w:val="00443897"/>
    <w:rsid w:val="004508EA"/>
    <w:rsid w:val="00460FA5"/>
    <w:rsid w:val="004D1337"/>
    <w:rsid w:val="004F0A8A"/>
    <w:rsid w:val="00510961"/>
    <w:rsid w:val="00557CAB"/>
    <w:rsid w:val="00561260"/>
    <w:rsid w:val="005A6973"/>
    <w:rsid w:val="005B5C70"/>
    <w:rsid w:val="005F1741"/>
    <w:rsid w:val="005F7C50"/>
    <w:rsid w:val="006252AB"/>
    <w:rsid w:val="00625AD1"/>
    <w:rsid w:val="00683AD3"/>
    <w:rsid w:val="006C53CD"/>
    <w:rsid w:val="007079EA"/>
    <w:rsid w:val="0073299F"/>
    <w:rsid w:val="007735F1"/>
    <w:rsid w:val="007834E1"/>
    <w:rsid w:val="00795BD7"/>
    <w:rsid w:val="007D5B9C"/>
    <w:rsid w:val="00854321"/>
    <w:rsid w:val="00876BE1"/>
    <w:rsid w:val="00896D85"/>
    <w:rsid w:val="008B1099"/>
    <w:rsid w:val="008C7567"/>
    <w:rsid w:val="008D004E"/>
    <w:rsid w:val="008E2B6A"/>
    <w:rsid w:val="0090471E"/>
    <w:rsid w:val="009047DF"/>
    <w:rsid w:val="0092157B"/>
    <w:rsid w:val="009441F6"/>
    <w:rsid w:val="00970322"/>
    <w:rsid w:val="0098185B"/>
    <w:rsid w:val="00985098"/>
    <w:rsid w:val="009C73A4"/>
    <w:rsid w:val="009D1762"/>
    <w:rsid w:val="009F56A8"/>
    <w:rsid w:val="00A32056"/>
    <w:rsid w:val="00A417B9"/>
    <w:rsid w:val="00A54BCC"/>
    <w:rsid w:val="00A90494"/>
    <w:rsid w:val="00A97CC8"/>
    <w:rsid w:val="00AB4DF6"/>
    <w:rsid w:val="00AE0100"/>
    <w:rsid w:val="00B0629C"/>
    <w:rsid w:val="00B15B68"/>
    <w:rsid w:val="00B2467A"/>
    <w:rsid w:val="00B47779"/>
    <w:rsid w:val="00B47BCD"/>
    <w:rsid w:val="00B51EF2"/>
    <w:rsid w:val="00B61D82"/>
    <w:rsid w:val="00B83146"/>
    <w:rsid w:val="00BA2AE5"/>
    <w:rsid w:val="00BA67AE"/>
    <w:rsid w:val="00BF45DD"/>
    <w:rsid w:val="00BF5D99"/>
    <w:rsid w:val="00C31178"/>
    <w:rsid w:val="00C47684"/>
    <w:rsid w:val="00C577C0"/>
    <w:rsid w:val="00C72011"/>
    <w:rsid w:val="00CB35E7"/>
    <w:rsid w:val="00CB3865"/>
    <w:rsid w:val="00CB39E9"/>
    <w:rsid w:val="00CD3307"/>
    <w:rsid w:val="00CD528E"/>
    <w:rsid w:val="00CD63A6"/>
    <w:rsid w:val="00D12FA1"/>
    <w:rsid w:val="00D222D4"/>
    <w:rsid w:val="00D24C9B"/>
    <w:rsid w:val="00D33C3C"/>
    <w:rsid w:val="00D6106C"/>
    <w:rsid w:val="00D626A4"/>
    <w:rsid w:val="00D81E00"/>
    <w:rsid w:val="00D97034"/>
    <w:rsid w:val="00DA717A"/>
    <w:rsid w:val="00DB2CBC"/>
    <w:rsid w:val="00DC6733"/>
    <w:rsid w:val="00DC7DF5"/>
    <w:rsid w:val="00DE5341"/>
    <w:rsid w:val="00E22B27"/>
    <w:rsid w:val="00E346EF"/>
    <w:rsid w:val="00E610AB"/>
    <w:rsid w:val="00E83D04"/>
    <w:rsid w:val="00ED1725"/>
    <w:rsid w:val="00EE5C4F"/>
    <w:rsid w:val="00EF369E"/>
    <w:rsid w:val="00F737B3"/>
    <w:rsid w:val="00F83960"/>
    <w:rsid w:val="00F8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7373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7373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F6D4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F6D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157B"/>
    <w:pPr>
      <w:widowControl w:val="0"/>
      <w:autoSpaceDE w:val="0"/>
      <w:autoSpaceDN w:val="0"/>
    </w:pPr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rsid w:val="00EF36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369E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625AD1"/>
    <w:rPr>
      <w:rFonts w:ascii="Times New Roman" w:eastAsia="Times New Roman" w:hAnsi="Times New Roman"/>
      <w:sz w:val="20"/>
      <w:szCs w:val="20"/>
    </w:rPr>
  </w:style>
  <w:style w:type="character" w:customStyle="1" w:styleId="9pt">
    <w:name w:val="Основной текст + 9 pt"/>
    <w:aliases w:val="Курсив,Интервал 0 pt"/>
    <w:uiPriority w:val="99"/>
    <w:rsid w:val="00C72011"/>
    <w:rPr>
      <w:rFonts w:ascii="Bookman Old Style" w:hAnsi="Bookman Old Style" w:cs="Bookman Old Style"/>
      <w:b/>
      <w:bCs/>
      <w:color w:val="000000"/>
      <w:spacing w:val="-4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D471-0828-4EF8-91FC-359CA475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Давыденко-Снегирева</dc:creator>
  <cp:keywords/>
  <dc:description/>
  <cp:lastModifiedBy>Ольга В. Давыденко-Снегирева</cp:lastModifiedBy>
  <cp:revision>77</cp:revision>
  <cp:lastPrinted>2016-07-04T10:13:00Z</cp:lastPrinted>
  <dcterms:created xsi:type="dcterms:W3CDTF">2016-01-25T05:25:00Z</dcterms:created>
  <dcterms:modified xsi:type="dcterms:W3CDTF">2016-07-04T11:21:00Z</dcterms:modified>
</cp:coreProperties>
</file>